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D62F" w14:textId="77777777" w:rsidR="004F482E" w:rsidRDefault="00DD5F0C" w:rsidP="00B8771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FB72C9A" wp14:editId="7136EBBB">
            <wp:extent cx="3168650" cy="871855"/>
            <wp:effectExtent l="0" t="0" r="1270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82E" w:rsidRPr="004F482E">
        <w:rPr>
          <w:sz w:val="36"/>
          <w:szCs w:val="36"/>
        </w:rPr>
        <w:t xml:space="preserve"> </w:t>
      </w:r>
    </w:p>
    <w:p w14:paraId="3A6D6D57" w14:textId="77777777" w:rsidR="00EC690B" w:rsidRDefault="00EC690B" w:rsidP="004F482E">
      <w:pPr>
        <w:jc w:val="center"/>
        <w:rPr>
          <w:sz w:val="36"/>
          <w:szCs w:val="36"/>
        </w:rPr>
      </w:pPr>
    </w:p>
    <w:p w14:paraId="3C7557A6" w14:textId="0D3B56F6" w:rsidR="004F482E" w:rsidRPr="00C12548" w:rsidRDefault="004F482E" w:rsidP="004F482E">
      <w:pPr>
        <w:jc w:val="center"/>
        <w:rPr>
          <w:sz w:val="36"/>
          <w:szCs w:val="36"/>
        </w:rPr>
      </w:pPr>
      <w:r>
        <w:rPr>
          <w:sz w:val="36"/>
          <w:szCs w:val="36"/>
        </w:rPr>
        <w:t>Apéro</w:t>
      </w:r>
      <w:r w:rsidR="008F7952">
        <w:rPr>
          <w:sz w:val="36"/>
          <w:szCs w:val="36"/>
        </w:rPr>
        <w:t>-</w:t>
      </w:r>
      <w:r>
        <w:rPr>
          <w:sz w:val="36"/>
          <w:szCs w:val="36"/>
        </w:rPr>
        <w:t>Négo</w:t>
      </w:r>
    </w:p>
    <w:p w14:paraId="22C5D06D" w14:textId="0BEAA7DB" w:rsidR="004F482E" w:rsidRPr="004F482E" w:rsidRDefault="004F482E" w:rsidP="004F482E">
      <w:pPr>
        <w:jc w:val="center"/>
        <w:rPr>
          <w:sz w:val="36"/>
          <w:szCs w:val="36"/>
        </w:rPr>
      </w:pPr>
      <w:r>
        <w:rPr>
          <w:sz w:val="36"/>
          <w:szCs w:val="36"/>
        </w:rPr>
        <w:t>30 août</w:t>
      </w:r>
      <w:r w:rsidRPr="00C12548">
        <w:rPr>
          <w:sz w:val="36"/>
          <w:szCs w:val="36"/>
        </w:rPr>
        <w:t xml:space="preserve"> 2023</w:t>
      </w:r>
    </w:p>
    <w:p w14:paraId="19D9A78A" w14:textId="77777777" w:rsidR="004F482E" w:rsidRPr="00C12548" w:rsidRDefault="004F482E" w:rsidP="004F482E">
      <w:pPr>
        <w:jc w:val="both"/>
        <w:rPr>
          <w:sz w:val="24"/>
          <w:szCs w:val="24"/>
        </w:rPr>
      </w:pPr>
    </w:p>
    <w:p w14:paraId="21750FBE" w14:textId="15E49984" w:rsidR="00A247B5" w:rsidRDefault="004F482E" w:rsidP="00854F65">
      <w:pPr>
        <w:jc w:val="both"/>
        <w:rPr>
          <w:sz w:val="24"/>
          <w:szCs w:val="24"/>
        </w:rPr>
      </w:pPr>
      <w:r w:rsidRPr="00F752F6">
        <w:rPr>
          <w:sz w:val="24"/>
          <w:szCs w:val="24"/>
        </w:rPr>
        <w:t>Le mercredi 30 août 2023</w:t>
      </w:r>
      <w:r w:rsidRPr="00C125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les comités de mobilisation et de négociation de la convention collective ont </w:t>
      </w:r>
      <w:r w:rsidR="00BD260F">
        <w:rPr>
          <w:sz w:val="24"/>
          <w:szCs w:val="24"/>
        </w:rPr>
        <w:t>tenu</w:t>
      </w:r>
      <w:r w:rsidR="00DB4E59">
        <w:rPr>
          <w:sz w:val="24"/>
          <w:szCs w:val="24"/>
        </w:rPr>
        <w:t xml:space="preserve"> un Apéro</w:t>
      </w:r>
      <w:r w:rsidR="003A028F">
        <w:rPr>
          <w:sz w:val="24"/>
          <w:szCs w:val="24"/>
        </w:rPr>
        <w:t>-</w:t>
      </w:r>
      <w:r w:rsidR="00DB4E59">
        <w:rPr>
          <w:sz w:val="24"/>
          <w:szCs w:val="24"/>
        </w:rPr>
        <w:t>Négo au Grand Salon</w:t>
      </w:r>
      <w:r w:rsidRPr="00C12548">
        <w:rPr>
          <w:sz w:val="24"/>
          <w:szCs w:val="24"/>
        </w:rPr>
        <w:t>.</w:t>
      </w:r>
    </w:p>
    <w:p w14:paraId="1F9035D7" w14:textId="77777777" w:rsidR="00A247B5" w:rsidRDefault="00A247B5" w:rsidP="00854F65">
      <w:pPr>
        <w:jc w:val="both"/>
        <w:rPr>
          <w:sz w:val="24"/>
          <w:szCs w:val="24"/>
        </w:rPr>
      </w:pPr>
    </w:p>
    <w:p w14:paraId="0613ED84" w14:textId="0EADF46C" w:rsidR="00A247B5" w:rsidRDefault="003F2D8F" w:rsidP="00854F65">
      <w:pPr>
        <w:jc w:val="both"/>
        <w:rPr>
          <w:sz w:val="24"/>
          <w:szCs w:val="24"/>
        </w:rPr>
      </w:pPr>
      <w:r>
        <w:rPr>
          <w:sz w:val="24"/>
          <w:szCs w:val="24"/>
        </w:rPr>
        <w:t>Plus d’une soixantaine</w:t>
      </w:r>
      <w:r w:rsidR="00854F65">
        <w:rPr>
          <w:sz w:val="24"/>
          <w:szCs w:val="24"/>
        </w:rPr>
        <w:t xml:space="preserve"> de personnes se sont rassemblées pour l’évènement. </w:t>
      </w:r>
    </w:p>
    <w:p w14:paraId="705E1E01" w14:textId="77777777" w:rsidR="00A247B5" w:rsidRDefault="00A247B5" w:rsidP="00854F65">
      <w:pPr>
        <w:jc w:val="both"/>
        <w:rPr>
          <w:sz w:val="24"/>
          <w:szCs w:val="24"/>
        </w:rPr>
      </w:pPr>
    </w:p>
    <w:p w14:paraId="35D5626B" w14:textId="66AB25F7" w:rsidR="00202DBD" w:rsidRDefault="00854F65" w:rsidP="00854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membres du SPPRUL ont </w:t>
      </w:r>
      <w:r w:rsidR="00A247B5">
        <w:rPr>
          <w:sz w:val="24"/>
          <w:szCs w:val="24"/>
        </w:rPr>
        <w:t xml:space="preserve">alors </w:t>
      </w:r>
      <w:r>
        <w:rPr>
          <w:sz w:val="24"/>
          <w:szCs w:val="24"/>
        </w:rPr>
        <w:t>eu la chance d’échanger avec les membres de plusieurs autres syndicats, notamment de l’APAPUL, du SCCCUL, du STEP et du SPUL.</w:t>
      </w:r>
      <w:r w:rsidR="00FC1156">
        <w:rPr>
          <w:sz w:val="24"/>
          <w:szCs w:val="24"/>
        </w:rPr>
        <w:t xml:space="preserve"> Des discussions fort prometteuses ont eu lieu et le</w:t>
      </w:r>
      <w:r w:rsidR="00202DBD">
        <w:rPr>
          <w:sz w:val="24"/>
          <w:szCs w:val="24"/>
        </w:rPr>
        <w:t>s</w:t>
      </w:r>
      <w:r w:rsidR="00FC1156">
        <w:rPr>
          <w:sz w:val="24"/>
          <w:szCs w:val="24"/>
        </w:rPr>
        <w:t xml:space="preserve"> comité</w:t>
      </w:r>
      <w:r w:rsidR="00202DBD">
        <w:rPr>
          <w:sz w:val="24"/>
          <w:szCs w:val="24"/>
        </w:rPr>
        <w:t>s</w:t>
      </w:r>
      <w:r w:rsidR="00FC1156">
        <w:rPr>
          <w:sz w:val="24"/>
          <w:szCs w:val="24"/>
        </w:rPr>
        <w:t xml:space="preserve"> </w:t>
      </w:r>
      <w:r w:rsidR="00202DBD">
        <w:rPr>
          <w:sz w:val="24"/>
          <w:szCs w:val="24"/>
        </w:rPr>
        <w:t>ressortent enrichis</w:t>
      </w:r>
      <w:r w:rsidR="00FC1156">
        <w:rPr>
          <w:sz w:val="24"/>
          <w:szCs w:val="24"/>
        </w:rPr>
        <w:t xml:space="preserve"> </w:t>
      </w:r>
      <w:r w:rsidR="00202DBD">
        <w:rPr>
          <w:sz w:val="24"/>
          <w:szCs w:val="24"/>
        </w:rPr>
        <w:t>de ce rassemblement.</w:t>
      </w:r>
      <w:r>
        <w:rPr>
          <w:sz w:val="24"/>
          <w:szCs w:val="24"/>
        </w:rPr>
        <w:t xml:space="preserve"> </w:t>
      </w:r>
    </w:p>
    <w:p w14:paraId="29136F6E" w14:textId="77777777" w:rsidR="00202DBD" w:rsidRDefault="00202DBD" w:rsidP="00854F65">
      <w:pPr>
        <w:jc w:val="both"/>
        <w:rPr>
          <w:sz w:val="24"/>
          <w:szCs w:val="24"/>
        </w:rPr>
      </w:pPr>
    </w:p>
    <w:p w14:paraId="07039A05" w14:textId="57DF167E" w:rsidR="00A247B5" w:rsidRDefault="00202DBD" w:rsidP="00854F65">
      <w:pPr>
        <w:jc w:val="both"/>
        <w:rPr>
          <w:sz w:val="24"/>
          <w:szCs w:val="24"/>
        </w:rPr>
      </w:pPr>
      <w:r>
        <w:rPr>
          <w:sz w:val="24"/>
          <w:szCs w:val="24"/>
        </w:rPr>
        <w:t>Rappelons que c</w:t>
      </w:r>
      <w:r w:rsidR="00DB4E59">
        <w:rPr>
          <w:sz w:val="24"/>
          <w:szCs w:val="24"/>
        </w:rPr>
        <w:t xml:space="preserve">et </w:t>
      </w:r>
      <w:r w:rsidR="00A05AFB">
        <w:rPr>
          <w:sz w:val="24"/>
          <w:szCs w:val="24"/>
        </w:rPr>
        <w:t>Apéro</w:t>
      </w:r>
      <w:r w:rsidR="003A028F">
        <w:rPr>
          <w:sz w:val="24"/>
          <w:szCs w:val="24"/>
        </w:rPr>
        <w:t>-</w:t>
      </w:r>
      <w:r w:rsidR="00A05AFB">
        <w:rPr>
          <w:sz w:val="24"/>
          <w:szCs w:val="24"/>
        </w:rPr>
        <w:t>Négo</w:t>
      </w:r>
      <w:r w:rsidR="00DB4E59">
        <w:rPr>
          <w:sz w:val="24"/>
          <w:szCs w:val="24"/>
        </w:rPr>
        <w:t xml:space="preserve"> se voulait un moment d’échange</w:t>
      </w:r>
      <w:r w:rsidR="003A028F">
        <w:rPr>
          <w:sz w:val="24"/>
          <w:szCs w:val="24"/>
        </w:rPr>
        <w:t>s</w:t>
      </w:r>
      <w:r w:rsidR="00DB4E59">
        <w:rPr>
          <w:sz w:val="24"/>
          <w:szCs w:val="24"/>
        </w:rPr>
        <w:t xml:space="preserve"> sur les conditions d’emploi des PPR </w:t>
      </w:r>
      <w:r w:rsidR="00BD260F">
        <w:rPr>
          <w:sz w:val="24"/>
          <w:szCs w:val="24"/>
        </w:rPr>
        <w:t>avec</w:t>
      </w:r>
      <w:r w:rsidR="00A247B5">
        <w:rPr>
          <w:sz w:val="24"/>
          <w:szCs w:val="24"/>
        </w:rPr>
        <w:t>,</w:t>
      </w:r>
      <w:r w:rsidR="00BD260F">
        <w:rPr>
          <w:sz w:val="24"/>
          <w:szCs w:val="24"/>
        </w:rPr>
        <w:t xml:space="preserve"> </w:t>
      </w:r>
      <w:r w:rsidR="00F57250">
        <w:rPr>
          <w:sz w:val="24"/>
          <w:szCs w:val="24"/>
        </w:rPr>
        <w:t>entre autres</w:t>
      </w:r>
      <w:r w:rsidR="00BD260F">
        <w:rPr>
          <w:sz w:val="24"/>
          <w:szCs w:val="24"/>
        </w:rPr>
        <w:t xml:space="preserve">, </w:t>
      </w:r>
      <w:r w:rsidR="00F752F6">
        <w:rPr>
          <w:sz w:val="24"/>
          <w:szCs w:val="24"/>
        </w:rPr>
        <w:t>u</w:t>
      </w:r>
      <w:r w:rsidR="00F752F6" w:rsidRPr="00F752F6">
        <w:rPr>
          <w:sz w:val="24"/>
          <w:szCs w:val="24"/>
        </w:rPr>
        <w:t xml:space="preserve">ne conférence </w:t>
      </w:r>
      <w:r w:rsidR="00031D3A">
        <w:rPr>
          <w:sz w:val="24"/>
          <w:szCs w:val="24"/>
        </w:rPr>
        <w:t>qui a été</w:t>
      </w:r>
      <w:r w:rsidR="00F752F6" w:rsidRPr="00F752F6">
        <w:rPr>
          <w:sz w:val="24"/>
          <w:szCs w:val="24"/>
        </w:rPr>
        <w:t xml:space="preserve"> offerte par Albert </w:t>
      </w:r>
      <w:proofErr w:type="spellStart"/>
      <w:r w:rsidR="00F752F6" w:rsidRPr="00F752F6">
        <w:rPr>
          <w:sz w:val="24"/>
          <w:szCs w:val="24"/>
        </w:rPr>
        <w:t>Amba</w:t>
      </w:r>
      <w:proofErr w:type="spellEnd"/>
      <w:r w:rsidR="00F752F6" w:rsidRPr="00F752F6">
        <w:rPr>
          <w:sz w:val="24"/>
          <w:szCs w:val="24"/>
        </w:rPr>
        <w:t xml:space="preserve"> </w:t>
      </w:r>
      <w:proofErr w:type="spellStart"/>
      <w:r w:rsidR="00F752F6" w:rsidRPr="00F752F6">
        <w:rPr>
          <w:sz w:val="24"/>
          <w:szCs w:val="24"/>
        </w:rPr>
        <w:t>Mballa</w:t>
      </w:r>
      <w:proofErr w:type="spellEnd"/>
      <w:r w:rsidR="0020423F">
        <w:rPr>
          <w:sz w:val="24"/>
          <w:szCs w:val="24"/>
        </w:rPr>
        <w:t>. Ce dernier s’est entretenu</w:t>
      </w:r>
      <w:r w:rsidR="00F752F6" w:rsidRPr="00F752F6">
        <w:rPr>
          <w:sz w:val="24"/>
          <w:szCs w:val="24"/>
        </w:rPr>
        <w:t xml:space="preserve"> sur </w:t>
      </w:r>
      <w:r w:rsidR="00F752F6">
        <w:rPr>
          <w:sz w:val="24"/>
          <w:szCs w:val="24"/>
        </w:rPr>
        <w:t>« </w:t>
      </w:r>
      <w:r w:rsidR="00F752F6" w:rsidRPr="00F752F6">
        <w:rPr>
          <w:i/>
          <w:iCs/>
          <w:sz w:val="24"/>
          <w:szCs w:val="24"/>
        </w:rPr>
        <w:t>La précarité de l’emploi, la qualité du travail et les problèmes de santé des PPR d’un établissement d’enseignement supérieur québécois</w:t>
      </w:r>
      <w:r w:rsidR="00F752F6">
        <w:rPr>
          <w:i/>
          <w:iCs/>
          <w:sz w:val="24"/>
          <w:szCs w:val="24"/>
        </w:rPr>
        <w:t> »</w:t>
      </w:r>
      <w:r w:rsidR="00F752F6" w:rsidRPr="00F752F6">
        <w:rPr>
          <w:sz w:val="24"/>
          <w:szCs w:val="24"/>
        </w:rPr>
        <w:t xml:space="preserve">. </w:t>
      </w:r>
      <w:r w:rsidR="0020423F">
        <w:rPr>
          <w:sz w:val="24"/>
          <w:szCs w:val="24"/>
        </w:rPr>
        <w:t>À la s</w:t>
      </w:r>
      <w:r w:rsidR="00C3234E">
        <w:rPr>
          <w:sz w:val="24"/>
          <w:szCs w:val="24"/>
        </w:rPr>
        <w:t xml:space="preserve">uite </w:t>
      </w:r>
      <w:r w:rsidR="0020423F">
        <w:rPr>
          <w:sz w:val="24"/>
          <w:szCs w:val="24"/>
        </w:rPr>
        <w:t>de</w:t>
      </w:r>
      <w:r w:rsidR="00C3234E">
        <w:rPr>
          <w:sz w:val="24"/>
          <w:szCs w:val="24"/>
        </w:rPr>
        <w:t xml:space="preserve"> cette conférence, </w:t>
      </w:r>
      <w:r w:rsidR="00DB4E59">
        <w:rPr>
          <w:sz w:val="24"/>
          <w:szCs w:val="24"/>
        </w:rPr>
        <w:t xml:space="preserve">une mise à jour </w:t>
      </w:r>
      <w:r w:rsidR="00854F65">
        <w:rPr>
          <w:sz w:val="24"/>
          <w:szCs w:val="24"/>
        </w:rPr>
        <w:t>de</w:t>
      </w:r>
      <w:r w:rsidR="00DB4E59">
        <w:rPr>
          <w:sz w:val="24"/>
          <w:szCs w:val="24"/>
        </w:rPr>
        <w:t xml:space="preserve"> l’évolution des négociations de la convention </w:t>
      </w:r>
      <w:r w:rsidR="00B52DAB">
        <w:rPr>
          <w:sz w:val="24"/>
          <w:szCs w:val="24"/>
        </w:rPr>
        <w:t>collective</w:t>
      </w:r>
      <w:r w:rsidR="00854F65">
        <w:rPr>
          <w:sz w:val="24"/>
          <w:szCs w:val="24"/>
        </w:rPr>
        <w:t xml:space="preserve"> a été présentée</w:t>
      </w:r>
      <w:r w:rsidR="00031D3A">
        <w:rPr>
          <w:sz w:val="24"/>
          <w:szCs w:val="24"/>
        </w:rPr>
        <w:t>.</w:t>
      </w:r>
      <w:r w:rsidR="00B6255F">
        <w:rPr>
          <w:sz w:val="24"/>
          <w:szCs w:val="24"/>
        </w:rPr>
        <w:t xml:space="preserve"> </w:t>
      </w:r>
    </w:p>
    <w:p w14:paraId="1BDF0466" w14:textId="77777777" w:rsidR="00A247B5" w:rsidRDefault="00A247B5" w:rsidP="00854F65">
      <w:pPr>
        <w:jc w:val="both"/>
        <w:rPr>
          <w:sz w:val="24"/>
          <w:szCs w:val="24"/>
        </w:rPr>
      </w:pPr>
    </w:p>
    <w:p w14:paraId="01BF1AB1" w14:textId="481B3EF7" w:rsidR="00FF1BF5" w:rsidRDefault="00FF1BF5" w:rsidP="00854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Sentant un </w:t>
      </w:r>
      <w:r w:rsidR="004C754C">
        <w:rPr>
          <w:sz w:val="24"/>
          <w:szCs w:val="24"/>
        </w:rPr>
        <w:t>appui fort de la part des différent</w:t>
      </w:r>
      <w:r w:rsidR="00916880">
        <w:rPr>
          <w:sz w:val="24"/>
          <w:szCs w:val="24"/>
        </w:rPr>
        <w:t>es personnes présentes</w:t>
      </w:r>
      <w:r w:rsidR="0020423F">
        <w:rPr>
          <w:sz w:val="24"/>
          <w:szCs w:val="24"/>
        </w:rPr>
        <w:t>,</w:t>
      </w:r>
      <w:r w:rsidR="00B6255F">
        <w:rPr>
          <w:sz w:val="24"/>
          <w:szCs w:val="24"/>
        </w:rPr>
        <w:t xml:space="preserve"> le comité de négociation rencontrera ses membres le 5 septembre prochain dans le cadre d’une assemblée générale afin de discuter des prochaines étapes </w:t>
      </w:r>
      <w:r w:rsidR="00CF59E9">
        <w:rPr>
          <w:sz w:val="24"/>
          <w:szCs w:val="24"/>
        </w:rPr>
        <w:t>de cette négociation.</w:t>
      </w:r>
    </w:p>
    <w:p w14:paraId="2888BDC4" w14:textId="77777777" w:rsidR="00B14E2C" w:rsidRDefault="00B14E2C" w:rsidP="00854F65">
      <w:pPr>
        <w:jc w:val="both"/>
        <w:rPr>
          <w:sz w:val="24"/>
          <w:szCs w:val="24"/>
        </w:rPr>
      </w:pPr>
    </w:p>
    <w:p w14:paraId="04D2536D" w14:textId="1E40020E" w:rsidR="00B14E2C" w:rsidRPr="00C12548" w:rsidRDefault="00B14E2C" w:rsidP="00854F65">
      <w:pPr>
        <w:jc w:val="both"/>
        <w:rPr>
          <w:sz w:val="24"/>
          <w:szCs w:val="24"/>
        </w:rPr>
      </w:pPr>
      <w:r>
        <w:rPr>
          <w:sz w:val="24"/>
          <w:szCs w:val="24"/>
        </w:rPr>
        <w:t>Les comités de mobilisation et de négociation</w:t>
      </w:r>
    </w:p>
    <w:p w14:paraId="5963BFE0" w14:textId="7EF398B0" w:rsidR="004411BA" w:rsidRDefault="004411BA"/>
    <w:sectPr w:rsidR="0044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B59" w14:textId="77777777" w:rsidR="003F2D8F" w:rsidRDefault="003F2D8F" w:rsidP="003F2D8F">
      <w:r>
        <w:separator/>
      </w:r>
    </w:p>
  </w:endnote>
  <w:endnote w:type="continuationSeparator" w:id="0">
    <w:p w14:paraId="23156945" w14:textId="77777777" w:rsidR="003F2D8F" w:rsidRDefault="003F2D8F" w:rsidP="003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E3E2" w14:textId="77777777" w:rsidR="003F2D8F" w:rsidRDefault="003F2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3C81" w14:textId="77777777" w:rsidR="003F2D8F" w:rsidRDefault="003F2D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AF5" w14:textId="77777777" w:rsidR="003F2D8F" w:rsidRDefault="003F2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CEF5" w14:textId="77777777" w:rsidR="003F2D8F" w:rsidRDefault="003F2D8F" w:rsidP="003F2D8F">
      <w:r>
        <w:separator/>
      </w:r>
    </w:p>
  </w:footnote>
  <w:footnote w:type="continuationSeparator" w:id="0">
    <w:p w14:paraId="65320DF7" w14:textId="77777777" w:rsidR="003F2D8F" w:rsidRDefault="003F2D8F" w:rsidP="003F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F54B" w14:textId="77777777" w:rsidR="003F2D8F" w:rsidRDefault="003F2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766" w14:textId="77777777" w:rsidR="003F2D8F" w:rsidRDefault="003F2D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9D0" w14:textId="77777777" w:rsidR="003F2D8F" w:rsidRDefault="003F2D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2"/>
    <w:rsid w:val="00031D3A"/>
    <w:rsid w:val="00055998"/>
    <w:rsid w:val="00202DBD"/>
    <w:rsid w:val="0020423F"/>
    <w:rsid w:val="00372F38"/>
    <w:rsid w:val="003A028F"/>
    <w:rsid w:val="003F2D8F"/>
    <w:rsid w:val="004411BA"/>
    <w:rsid w:val="004A34DD"/>
    <w:rsid w:val="004C754C"/>
    <w:rsid w:val="004F482E"/>
    <w:rsid w:val="005828BF"/>
    <w:rsid w:val="005A34ED"/>
    <w:rsid w:val="007B4064"/>
    <w:rsid w:val="00854F65"/>
    <w:rsid w:val="008F7952"/>
    <w:rsid w:val="00916880"/>
    <w:rsid w:val="00925C1E"/>
    <w:rsid w:val="009C619E"/>
    <w:rsid w:val="00A05AFB"/>
    <w:rsid w:val="00A247B5"/>
    <w:rsid w:val="00B14E2C"/>
    <w:rsid w:val="00B52DAB"/>
    <w:rsid w:val="00B6255F"/>
    <w:rsid w:val="00B87719"/>
    <w:rsid w:val="00BD260F"/>
    <w:rsid w:val="00C3234E"/>
    <w:rsid w:val="00CC11A2"/>
    <w:rsid w:val="00CF59E9"/>
    <w:rsid w:val="00DB4E59"/>
    <w:rsid w:val="00DD5F0C"/>
    <w:rsid w:val="00EC690B"/>
    <w:rsid w:val="00F57250"/>
    <w:rsid w:val="00F752F6"/>
    <w:rsid w:val="00FC1156"/>
    <w:rsid w:val="00FF1BF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55C"/>
  <w15:chartTrackingRefBased/>
  <w15:docId w15:val="{09AF39F6-02AD-46F0-8892-A3778430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2E"/>
    <w:pPr>
      <w:spacing w:after="0" w:line="240" w:lineRule="auto"/>
    </w:pPr>
    <w:rPr>
      <w:rFonts w:eastAsiaTheme="minorEastAsia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A247B5"/>
    <w:pPr>
      <w:spacing w:after="0" w:line="240" w:lineRule="auto"/>
    </w:pPr>
    <w:rPr>
      <w:rFonts w:eastAsiaTheme="minorEastAsia"/>
      <w:kern w:val="0"/>
      <w:lang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A02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2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28F"/>
    <w:rPr>
      <w:rFonts w:eastAsiaTheme="minorEastAsia"/>
      <w:kern w:val="0"/>
      <w:sz w:val="20"/>
      <w:szCs w:val="20"/>
      <w:lang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2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28F"/>
    <w:rPr>
      <w:rFonts w:eastAsiaTheme="minorEastAsia"/>
      <w:b/>
      <w:bCs/>
      <w:kern w:val="0"/>
      <w:sz w:val="20"/>
      <w:szCs w:val="20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F2D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2D8F"/>
    <w:rPr>
      <w:rFonts w:eastAsiaTheme="minorEastAsia"/>
      <w:kern w:val="0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F2D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8F"/>
    <w:rPr>
      <w:rFonts w:eastAsiaTheme="minorEastAsia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3.jpg@01D92C13.A2BC23E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>Université Laval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Guay</dc:creator>
  <cp:keywords/>
  <dc:description/>
  <cp:lastModifiedBy>Véronique Dumont</cp:lastModifiedBy>
  <cp:revision>2</cp:revision>
  <dcterms:created xsi:type="dcterms:W3CDTF">2023-09-05T13:31:00Z</dcterms:created>
  <dcterms:modified xsi:type="dcterms:W3CDTF">2023-09-05T13:31:00Z</dcterms:modified>
</cp:coreProperties>
</file>